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55BB4" w14:textId="77777777" w:rsidR="001A04CC" w:rsidRPr="001A04CC" w:rsidRDefault="001A04CC" w:rsidP="001A04CC">
      <w:pPr>
        <w:spacing w:after="0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ДОГОВОР (ОФЕРТА)</w:t>
      </w:r>
    </w:p>
    <w:p w14:paraId="1A5BFF87" w14:textId="77777777" w:rsidR="001A04CC" w:rsidRPr="001A04CC" w:rsidRDefault="001A04CC" w:rsidP="001A04CC">
      <w:pPr>
        <w:spacing w:after="0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об оказании услуг</w:t>
      </w:r>
    </w:p>
    <w:p w14:paraId="5666B08A" w14:textId="77777777" w:rsidR="001A04CC" w:rsidRPr="001A04CC" w:rsidRDefault="001A04CC" w:rsidP="001A04CC">
      <w:pPr>
        <w:spacing w:after="0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Настоящий документ является официальным предложением (публичной Офертой) Индивидуального предпринимателя Каржавина Владимира Андреевича и содержит все существенные условия по оказанию услуг, связанных развитием инженерного мышления и технических навыков участников Федеральной сети секций робототехники «Лига роботов».</w:t>
      </w:r>
    </w:p>
    <w:p w14:paraId="3C8F7773" w14:textId="77777777" w:rsidR="001A04CC" w:rsidRPr="001A04CC" w:rsidRDefault="001A04CC" w:rsidP="001A04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Термины и определения</w:t>
      </w:r>
    </w:p>
    <w:p w14:paraId="66E63E08" w14:textId="77777777" w:rsidR="001A04CC" w:rsidRPr="001A04CC" w:rsidRDefault="001A04CC" w:rsidP="001A04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В целях настоящей Оферты нижеприведенные термины используются в следующих значениях:</w:t>
      </w:r>
    </w:p>
    <w:p w14:paraId="29E6AF25" w14:textId="77777777" w:rsidR="001A04CC" w:rsidRPr="001A04CC" w:rsidRDefault="001A04CC" w:rsidP="001A04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Исполнитель – Индивидуальный предприниматель Каржавин Владимир Андреевич.</w:t>
      </w:r>
    </w:p>
    <w:p w14:paraId="11D9EA0C" w14:textId="77777777" w:rsidR="001A04CC" w:rsidRPr="001A04CC" w:rsidRDefault="001A04CC" w:rsidP="001A04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Оферта — настоящий документ, опубликованный в сети Интернет на ресурсе Исполнителя http://obn.ligarobotov.ru/dogovor/ </w:t>
      </w:r>
    </w:p>
    <w:p w14:paraId="6FF48C66" w14:textId="77777777" w:rsidR="001A04CC" w:rsidRPr="001A04CC" w:rsidRDefault="001A04CC" w:rsidP="001A04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Акцепт Оферты — полное и безоговорочное принятие Оферты Заказчиком путем оплаты услуг Исполнителя в порядке, указанном в п.3 Договора. Акцепт Оферты означает заключение Договора.</w:t>
      </w:r>
    </w:p>
    <w:p w14:paraId="13BB0E2F" w14:textId="77777777" w:rsidR="001A04CC" w:rsidRPr="001A04CC" w:rsidRDefault="001A04CC" w:rsidP="001A04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Договор — договор между Заказчиком и Исполнителем на предоставление услуг, заключается посредством Акцепта Оферты. Договор является договором присоединения (ст. 428 ГК РФ).</w:t>
      </w:r>
    </w:p>
    <w:p w14:paraId="0A1BCE8F" w14:textId="77777777" w:rsidR="001A04CC" w:rsidRPr="001A04CC" w:rsidRDefault="001A04CC" w:rsidP="001A04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Заказчик — физическое лицо, осуществившее Акцепт Оферты и являющееся потребителем услуг по настоящему Договору.</w:t>
      </w:r>
    </w:p>
    <w:p w14:paraId="67D0013D" w14:textId="77777777" w:rsidR="001A04CC" w:rsidRPr="001A04CC" w:rsidRDefault="001A04CC" w:rsidP="001A04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Предмет договора</w:t>
      </w:r>
    </w:p>
    <w:p w14:paraId="31CC7154" w14:textId="77777777" w:rsidR="001A04CC" w:rsidRPr="001A04CC" w:rsidRDefault="001A04CC" w:rsidP="001A04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Исполнитель включает несовершеннолетнего ребенка от имени и в интересах которого на основании родительских или иных прав Заказчик заключает договор (далее – Участника) в состав участников Федеральной сети секций робототехники г. Обнинск и оказывает услуги по комплексному развитию инженерных навыков и мышления участника путем организации различных мероприятий (мастер-классы, соревнования, практические занятия) в сфере робототехники.</w:t>
      </w:r>
    </w:p>
    <w:p w14:paraId="0B247A23" w14:textId="77777777" w:rsidR="001A04CC" w:rsidRPr="001A04CC" w:rsidRDefault="001A04CC" w:rsidP="001A04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Местом оказания услуг являются площадки, определенные Исполнителем и указанные на сайте Исполнителя. Конкретная площадка определяется с учетом пожеланий Заказчика и возможностей Исполнителя.</w:t>
      </w:r>
    </w:p>
    <w:p w14:paraId="116E434B" w14:textId="77777777" w:rsidR="001A04CC" w:rsidRPr="001A04CC" w:rsidRDefault="001A04CC" w:rsidP="001A04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Общее количество часов оказания услуги – до 68 астрономических часов для детей дошкольного возраста и до 102 астрономических часов для остальных возрастов, при этом график проведения мероприятий определяется Исполнителем.</w:t>
      </w:r>
    </w:p>
    <w:p w14:paraId="4E185F06" w14:textId="77777777" w:rsidR="001A04CC" w:rsidRPr="001A04CC" w:rsidRDefault="001A04CC" w:rsidP="001A04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Обязательства сторон</w:t>
      </w:r>
    </w:p>
    <w:p w14:paraId="18024DA9" w14:textId="77777777" w:rsidR="001A04CC" w:rsidRPr="001A04CC" w:rsidRDefault="001A04CC" w:rsidP="001A04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Исполнитель обязуется:</w:t>
      </w:r>
    </w:p>
    <w:p w14:paraId="2B6A1620" w14:textId="77777777" w:rsidR="001A04CC" w:rsidRPr="001A04CC" w:rsidRDefault="001A04CC" w:rsidP="001A04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Организовать для участника мероприятия по развитию инженерных навыков и мышления с использованием робототехнических наборов и компьютерной техники в период с 01 сентября 2025 г. по 30 мая 2026 г. в объеме до 108 академических часов, но не более оплаченного заказчиком объема услуг.</w:t>
      </w:r>
    </w:p>
    <w:p w14:paraId="1FDF9947" w14:textId="77777777" w:rsidR="001A04CC" w:rsidRPr="001A04CC" w:rsidRDefault="001A04CC" w:rsidP="001A04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Организовать мероприятия открытого инженерного движения «Лига Роботов» в указанном объеме с обязательным включением следующих тематик:</w:t>
      </w:r>
    </w:p>
    <w:p w14:paraId="6007EF7D" w14:textId="77777777" w:rsidR="001A04CC" w:rsidRPr="001A04CC" w:rsidRDefault="001A04CC" w:rsidP="001A04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Программирование и опытно-конструкторские занятия;</w:t>
      </w:r>
    </w:p>
    <w:p w14:paraId="2B7B7F2E" w14:textId="77777777" w:rsidR="001A04CC" w:rsidRPr="001A04CC" w:rsidRDefault="001A04CC" w:rsidP="001A04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Проектно-ориентированные работы.</w:t>
      </w:r>
    </w:p>
    <w:p w14:paraId="3BCAC959" w14:textId="77777777" w:rsidR="001A04CC" w:rsidRPr="001A04CC" w:rsidRDefault="001A04CC" w:rsidP="001A04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В случае пропуска участником трех и более занятий подряд, Исполнитель обязуется провести одно бесплатное компенсирующее занятие в течение двух недель после первого пропуска согласно разработанному Исполнителем графика.</w:t>
      </w:r>
    </w:p>
    <w:p w14:paraId="6D9B39AA" w14:textId="77777777" w:rsidR="001A04CC" w:rsidRPr="001A04CC" w:rsidRDefault="001A04CC" w:rsidP="001A04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Сохранять конфиденциальность информации Заказчика, полученной при его регистрации, за исключением случаев, предусмотренных действующим законодательством РФ.</w:t>
      </w:r>
    </w:p>
    <w:p w14:paraId="770022E5" w14:textId="77777777" w:rsidR="001A04CC" w:rsidRPr="001A04CC" w:rsidRDefault="001A04CC" w:rsidP="001A04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Заказчик обязуется:</w:t>
      </w:r>
    </w:p>
    <w:p w14:paraId="5B479A02" w14:textId="77777777" w:rsidR="001A04CC" w:rsidRPr="001A04CC" w:rsidRDefault="001A04CC" w:rsidP="001A04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Своевременно произвести оплату за предоставляемые услуги в соответствии с пунктом 4.</w:t>
      </w:r>
    </w:p>
    <w:p w14:paraId="64EC3171" w14:textId="77777777" w:rsidR="001A04CC" w:rsidRPr="001A04CC" w:rsidRDefault="001A04CC" w:rsidP="001A04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Своевременно уведомить Исполнителя любым доступным способом об изменении личных контактных данных.</w:t>
      </w:r>
    </w:p>
    <w:p w14:paraId="54319969" w14:textId="77777777" w:rsidR="001A04CC" w:rsidRPr="001A04CC" w:rsidRDefault="001A04CC" w:rsidP="001A04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Своевременно уведомить Исполнителя о невозможности участия участника в мероприятии не позднее, чем за 1 календарный дня до начала занятий.</w:t>
      </w:r>
    </w:p>
    <w:p w14:paraId="0DD7376D" w14:textId="77777777" w:rsidR="001A04CC" w:rsidRPr="001A04CC" w:rsidRDefault="001A04CC" w:rsidP="001A04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lastRenderedPageBreak/>
        <w:t>Обеспечить посещение участником занятий согласно разработанному Исполнителем расписанию.</w:t>
      </w:r>
    </w:p>
    <w:p w14:paraId="147601C1" w14:textId="77777777" w:rsidR="001A04CC" w:rsidRPr="001A04CC" w:rsidRDefault="001A04CC" w:rsidP="001A04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По просьбе Исполнителя приходить для беседы при наличии претензий Исполнителя к поведению участника или его отношению к получению предоставляемых услуг.</w:t>
      </w:r>
    </w:p>
    <w:p w14:paraId="0E2E0296" w14:textId="77777777" w:rsidR="001A04CC" w:rsidRPr="001A04CC" w:rsidRDefault="001A04CC" w:rsidP="001A04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ПОЛУЧАТЕЛЬ УСЛУГИ ОБЯЗАН письменно (на номер телефона +7 999-735-87-13) уведомить Исполнителя в течении 3-х дней, в случае если в его семье будет выявлен случай заболевания COVID-19, либо был контакт с больным новой коронавирусной инфекцией COVID-19.</w:t>
      </w:r>
    </w:p>
    <w:p w14:paraId="1625F42F" w14:textId="77777777" w:rsidR="001A04CC" w:rsidRPr="001A04CC" w:rsidRDefault="001A04CC" w:rsidP="001A04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Порядок расчета</w:t>
      </w:r>
    </w:p>
    <w:p w14:paraId="491571AF" w14:textId="77777777" w:rsidR="001A04CC" w:rsidRPr="001A04CC" w:rsidRDefault="001A04CC" w:rsidP="001A04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Стоимость услуг: для группы «Первые механизмы» стоимость составляет 32 400 рублей за 36 астрономических часов, для группы «Ступень 0» стоимость составляет 45 000 за 72 астрономических часа и 45 000 рублей за 108 академических часа для всех остальных</w:t>
      </w:r>
    </w:p>
    <w:p w14:paraId="56B732C5" w14:textId="77777777" w:rsidR="001A04CC" w:rsidRPr="001A04CC" w:rsidRDefault="001A04CC" w:rsidP="001A04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Стороны установили следующий порядок оплаты:</w:t>
      </w:r>
    </w:p>
    <w:p w14:paraId="4D23947F" w14:textId="77777777" w:rsidR="001A04CC" w:rsidRPr="001A04CC" w:rsidRDefault="001A04CC" w:rsidP="001A04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Заказчиком оплачиваются услуги в рассрочку с разделением общей стоимости услуг на равные части (36 занятий разделить на 9 месяцев = 4 занятия к ежемесячной оплате).</w:t>
      </w:r>
    </w:p>
    <w:p w14:paraId="69049950" w14:textId="77777777" w:rsidR="001A04CC" w:rsidRPr="001A04CC" w:rsidRDefault="001A04CC" w:rsidP="001A04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Заказчик оплачивает первую часть до начала второго проведенного семинара. Вторая часть оплачивается до начала 5 семинара. Третья часть оплачивается до начала 9 семинара и т.д.</w:t>
      </w:r>
    </w:p>
    <w:p w14:paraId="707A6F58" w14:textId="77777777" w:rsidR="001A04CC" w:rsidRPr="001A04CC" w:rsidRDefault="001A04CC" w:rsidP="001A04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Заказчику могут быть предоставлены скидки на оплату услуг Исполнителя согласно ценовой политике Исполнителя.</w:t>
      </w:r>
    </w:p>
    <w:p w14:paraId="240E88A5" w14:textId="77777777" w:rsidR="001A04CC" w:rsidRPr="001A04CC" w:rsidRDefault="001A04CC" w:rsidP="001A04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Оплата производится путем перечисления Заказчиком денежных средств на расчетный счет Исполнителя.</w:t>
      </w:r>
    </w:p>
    <w:p w14:paraId="5C9CD737" w14:textId="77777777" w:rsidR="001A04CC" w:rsidRPr="001A04CC" w:rsidRDefault="001A04CC" w:rsidP="001A04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Ответственность сторон</w:t>
      </w:r>
    </w:p>
    <w:p w14:paraId="07F93871" w14:textId="77777777" w:rsidR="001A04CC" w:rsidRPr="001A04CC" w:rsidRDefault="001A04CC" w:rsidP="001A04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За неисполнение или ненадлежащее исполнение обязательств по договору, стороны несут ответственность в соответствии с действующим законодательством РФ.</w:t>
      </w:r>
    </w:p>
    <w:p w14:paraId="7EF70A42" w14:textId="77777777" w:rsidR="001A04CC" w:rsidRPr="001A04CC" w:rsidRDefault="001A04CC" w:rsidP="001A04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Исполнитель отвечает за жизнь и здоровье участников во время их участия в мероприятиях «Лиги Роботов».</w:t>
      </w:r>
    </w:p>
    <w:p w14:paraId="6651838E" w14:textId="77777777" w:rsidR="001A04CC" w:rsidRPr="001A04CC" w:rsidRDefault="001A04CC" w:rsidP="001A04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В случае отмены занятия по вине Исполнителя или третьих лиц, по независящим от Исполнителя причинам, занятия переносятся на другой день.</w:t>
      </w:r>
    </w:p>
    <w:p w14:paraId="6030C8E8" w14:textId="77777777" w:rsidR="001A04CC" w:rsidRPr="001A04CC" w:rsidRDefault="001A04CC" w:rsidP="001A04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В случае если Заказчик уведомил Исполнителя о невозможности присутствия ребенка на занятиях по уважительной причине, Исполнителем до окончания срока Договора проводится компенсирующее пропуск занятие без возмещения стоимости пропущенного занятия.</w:t>
      </w:r>
    </w:p>
    <w:p w14:paraId="4A9862D1" w14:textId="77777777" w:rsidR="001A04CC" w:rsidRPr="001A04CC" w:rsidRDefault="001A04CC" w:rsidP="001A04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В случае если Заказчик не воспользовался предоставленными компенсирующими занятиями, то Исполнитель не производит перерасчет стоимости услуг.</w:t>
      </w:r>
    </w:p>
    <w:p w14:paraId="5313D367" w14:textId="77777777" w:rsidR="001A04CC" w:rsidRPr="001A04CC" w:rsidRDefault="001A04CC" w:rsidP="001A04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Иные спорные ситуации решаются путем переговоров сторон договора.</w:t>
      </w:r>
    </w:p>
    <w:p w14:paraId="3AA1EA57" w14:textId="77777777" w:rsidR="001A04CC" w:rsidRPr="001A04CC" w:rsidRDefault="001A04CC" w:rsidP="001A04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В соответствии со ст.36 «О защите прав потребителей» Исполнитель информирует Заказчика: в силу того, что предметом договора возмездного оказания услуг является в соответствии со ст.779 ГК РФ совершение определенных действий, Исполнитель несет ответственность лишь за качество оказанных услуг, а не за результат, поскольку существуют обстоятельства, которые зависят от потребителя и могут снизить качество оказываемой услуги или повлечь за собой невозможность ее завершения в срок (способностей обучаемого, внимательности, усвоения, восприимчивости, старания и трудолюбия и т.д.).</w:t>
      </w:r>
    </w:p>
    <w:p w14:paraId="70A7CFDD" w14:textId="77777777" w:rsidR="001A04CC" w:rsidRPr="001A04CC" w:rsidRDefault="001A04CC" w:rsidP="001A04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Заказчик возмещает ущерб, причиненный имуществу Исполнителя, а также затраты, возникшие у Исполнителя в результате возмещения третьим лицам ущерба, возникшего в результате действий Заказчика.</w:t>
      </w:r>
    </w:p>
    <w:p w14:paraId="70DE3D54" w14:textId="77777777" w:rsidR="001A04CC" w:rsidRPr="001A04CC" w:rsidRDefault="001A04CC" w:rsidP="001A04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Срок действия и условия расторжения настоящего договора</w:t>
      </w:r>
    </w:p>
    <w:p w14:paraId="18E3BD06" w14:textId="77777777" w:rsidR="001A04CC" w:rsidRPr="001A04CC" w:rsidRDefault="001A04CC" w:rsidP="001A04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Настоящий договор вступает в действие с момента публикации Оферты и действует до 30 мая 2026 г.</w:t>
      </w:r>
    </w:p>
    <w:p w14:paraId="73D74C3E" w14:textId="77777777" w:rsidR="001A04CC" w:rsidRPr="001A04CC" w:rsidRDefault="001A04CC" w:rsidP="001A04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Настоящий договор может быть расторгнут по соглашению сторон.</w:t>
      </w:r>
    </w:p>
    <w:p w14:paraId="2594E827" w14:textId="77777777" w:rsidR="001A04CC" w:rsidRPr="001A04CC" w:rsidRDefault="001A04CC" w:rsidP="001A04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Заказчик вправе отказаться от исполнения договора об оказании услуг в любое время при условии оплаты Исполнителю фактически понесенных им расходов, связанных с исполнением обязательств по данному договору.</w:t>
      </w:r>
    </w:p>
    <w:p w14:paraId="5C9ADCEF" w14:textId="77777777" w:rsidR="001A04CC" w:rsidRPr="001A04CC" w:rsidRDefault="001A04CC" w:rsidP="001A04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lastRenderedPageBreak/>
        <w:t>Исполнитель вправе отказаться от исполнения настоящего Договора при просрочке оплаты стоимости услуг, а также в случае, если надлежащее исполнение обязательства по оказанию услуг стало невозможным вследствие действий (бездействия) участника. В частности, такими действиями (бездействием) считаются: 1) совершение противоправных действий, причинение ущерба жизни и здоровью других участников, сотрудников и иных лиц, принимающих участие в мероприятиях; 2) причинение ущерба имуществу ИП Каржавин В.А., используемым помещениям, имуществу участников; 3) хранение, использование оружия, употребление спиртных напитков, токсических и наркотических веществ; 4) использование любых средств и веществ, которые могут привести к взрывам и пожарам. Возникший ущерб возмещается в полном объеме за счет Заказчика в соответствии с действующим законодательством РФ.</w:t>
      </w:r>
    </w:p>
    <w:p w14:paraId="3C1AA294" w14:textId="77777777" w:rsidR="001A04CC" w:rsidRPr="001A04CC" w:rsidRDefault="001A04CC" w:rsidP="001A04C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Прочие условия</w:t>
      </w:r>
    </w:p>
    <w:p w14:paraId="64DBD4DD" w14:textId="77777777" w:rsidR="001A04CC" w:rsidRPr="001A04CC" w:rsidRDefault="001A04CC" w:rsidP="001A04C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С целью контроля безопасности и качества проведения мероприятий Заказчик не возражает против общего видеонаблюдения за помещением, в котором проходят занятия.</w:t>
      </w:r>
    </w:p>
    <w:p w14:paraId="60821EF7" w14:textId="77777777" w:rsidR="001A04CC" w:rsidRPr="001A04CC" w:rsidRDefault="001A04CC" w:rsidP="001A04C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По письменному требованию Заказчика Исполнитель может оформить печатную версию оферты с подписями Сторон, равному по юридической силе настоящему публичному договору-оферте.</w:t>
      </w:r>
    </w:p>
    <w:p w14:paraId="7AEACD28" w14:textId="77777777" w:rsidR="001A04CC" w:rsidRPr="001A04CC" w:rsidRDefault="001A04CC" w:rsidP="001A04C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Письменным требованием Заказчика о подписании бумажного экземпляра настоящей оферты считается доставка в офис Исполнителя подписанной Заказчиком в двух экземплярах печатной версии настоящей Оферты, содержащей реквизиты Заказчика. Адрес для отправки: г. Обнинск, ул. Спортивная 8/2</w:t>
      </w:r>
    </w:p>
    <w:p w14:paraId="1CCD7929" w14:textId="77777777" w:rsidR="001A04CC" w:rsidRPr="001A04CC" w:rsidRDefault="001A04CC" w:rsidP="001A04CC">
      <w:pPr>
        <w:spacing w:after="0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Индивидуальный предприниматель</w:t>
      </w:r>
    </w:p>
    <w:p w14:paraId="11ADD6AA" w14:textId="77777777" w:rsidR="001A04CC" w:rsidRPr="001A04CC" w:rsidRDefault="001A04CC" w:rsidP="001A04CC">
      <w:pPr>
        <w:spacing w:after="0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Каржавин В.А.</w:t>
      </w:r>
    </w:p>
    <w:p w14:paraId="5510F725" w14:textId="77777777" w:rsidR="001A04CC" w:rsidRPr="001A04CC" w:rsidRDefault="001A04CC" w:rsidP="001A04CC">
      <w:pPr>
        <w:spacing w:after="0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 </w:t>
      </w:r>
    </w:p>
    <w:p w14:paraId="7DDD383B" w14:textId="77777777" w:rsidR="003856F5" w:rsidRDefault="003856F5"/>
    <w:sectPr w:rsidR="00385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43C0"/>
    <w:multiLevelType w:val="multilevel"/>
    <w:tmpl w:val="D95E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F1BD6"/>
    <w:multiLevelType w:val="multilevel"/>
    <w:tmpl w:val="52842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10D55"/>
    <w:multiLevelType w:val="multilevel"/>
    <w:tmpl w:val="6532B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086CC3"/>
    <w:multiLevelType w:val="multilevel"/>
    <w:tmpl w:val="6262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473E4"/>
    <w:multiLevelType w:val="multilevel"/>
    <w:tmpl w:val="7C60F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E12DFC"/>
    <w:multiLevelType w:val="multilevel"/>
    <w:tmpl w:val="C070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5523A5"/>
    <w:multiLevelType w:val="multilevel"/>
    <w:tmpl w:val="3C3A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E6E0F"/>
    <w:multiLevelType w:val="multilevel"/>
    <w:tmpl w:val="F7564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963CEC"/>
    <w:multiLevelType w:val="multilevel"/>
    <w:tmpl w:val="EBF2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6F1809"/>
    <w:multiLevelType w:val="multilevel"/>
    <w:tmpl w:val="8FBA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7527CC"/>
    <w:multiLevelType w:val="multilevel"/>
    <w:tmpl w:val="F294C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A8456B"/>
    <w:multiLevelType w:val="multilevel"/>
    <w:tmpl w:val="D9D0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FF3E00"/>
    <w:multiLevelType w:val="multilevel"/>
    <w:tmpl w:val="8DB6F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BD46CE"/>
    <w:multiLevelType w:val="multilevel"/>
    <w:tmpl w:val="3E162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11"/>
  </w:num>
  <w:num w:numId="7">
    <w:abstractNumId w:val="13"/>
  </w:num>
  <w:num w:numId="8">
    <w:abstractNumId w:val="6"/>
  </w:num>
  <w:num w:numId="9">
    <w:abstractNumId w:val="4"/>
  </w:num>
  <w:num w:numId="10">
    <w:abstractNumId w:val="9"/>
  </w:num>
  <w:num w:numId="11">
    <w:abstractNumId w:val="7"/>
  </w:num>
  <w:num w:numId="12">
    <w:abstractNumId w:val="3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CC"/>
    <w:rsid w:val="001A04CC"/>
    <w:rsid w:val="003856F5"/>
    <w:rsid w:val="003E613B"/>
    <w:rsid w:val="008D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54F0"/>
  <w15:chartTrackingRefBased/>
  <w15:docId w15:val="{5003CE27-F40D-4F35-82DF-BA3B8CA4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0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1222</Words>
  <Characters>6966</Characters>
  <Application>Microsoft Office Word</Application>
  <DocSecurity>0</DocSecurity>
  <Lines>58</Lines>
  <Paragraphs>16</Paragraphs>
  <ScaleCrop>false</ScaleCrop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w1ngedshadow</dc:creator>
  <cp:keywords/>
  <dc:description/>
  <cp:lastModifiedBy>w1ngedshadow</cp:lastModifiedBy>
  <cp:revision>1</cp:revision>
  <dcterms:created xsi:type="dcterms:W3CDTF">2026-01-08T13:54:00Z</dcterms:created>
  <dcterms:modified xsi:type="dcterms:W3CDTF">2026-01-08T13:54:00Z</dcterms:modified>
</cp:coreProperties>
</file>